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2889" w14:textId="77777777" w:rsidR="006D3247" w:rsidRDefault="006D3247">
      <w:pPr>
        <w:rPr>
          <w:b/>
          <w:bCs/>
          <w:sz w:val="28"/>
          <w:szCs w:val="28"/>
        </w:rPr>
      </w:pPr>
    </w:p>
    <w:p w14:paraId="7A2758AE" w14:textId="6658C979" w:rsidR="00DC3A91" w:rsidRDefault="006D3247">
      <w:pPr>
        <w:rPr>
          <w:b/>
          <w:bCs/>
          <w:sz w:val="28"/>
          <w:szCs w:val="28"/>
        </w:rPr>
      </w:pPr>
      <w:r w:rsidRPr="006D3247">
        <w:rPr>
          <w:b/>
          <w:bCs/>
          <w:sz w:val="28"/>
          <w:szCs w:val="28"/>
        </w:rPr>
        <w:t>Effects Plot</w:t>
      </w:r>
    </w:p>
    <w:p w14:paraId="77360D4E" w14:textId="77777777" w:rsidR="006D3247" w:rsidRDefault="006D3247">
      <w:pPr>
        <w:rPr>
          <w:b/>
          <w:bCs/>
          <w:sz w:val="28"/>
          <w:szCs w:val="28"/>
        </w:rPr>
      </w:pPr>
    </w:p>
    <w:p w14:paraId="6B3E34A0" w14:textId="4C75D410" w:rsidR="006D3247" w:rsidRPr="006D3247" w:rsidRDefault="006D3247"/>
    <w:tbl>
      <w:tblPr>
        <w:tblStyle w:val="TableGrid"/>
        <w:tblW w:w="0" w:type="auto"/>
        <w:tblLook w:val="04A0" w:firstRow="1" w:lastRow="0" w:firstColumn="1" w:lastColumn="0" w:noHBand="0" w:noVBand="1"/>
      </w:tblPr>
      <w:tblGrid>
        <w:gridCol w:w="2830"/>
        <w:gridCol w:w="6180"/>
      </w:tblGrid>
      <w:tr w:rsidR="006D3247" w14:paraId="0C4FAF1B" w14:textId="77777777" w:rsidTr="006D3247">
        <w:tc>
          <w:tcPr>
            <w:tcW w:w="2830" w:type="dxa"/>
          </w:tcPr>
          <w:p w14:paraId="4807FC21" w14:textId="330CDB39" w:rsidR="006D3247" w:rsidRPr="006D3247" w:rsidRDefault="006D3247">
            <w:pPr>
              <w:rPr>
                <w:b/>
                <w:bCs/>
              </w:rPr>
            </w:pPr>
            <w:r w:rsidRPr="006D3247">
              <w:rPr>
                <w:b/>
                <w:bCs/>
              </w:rPr>
              <w:t xml:space="preserve">Effect </w:t>
            </w:r>
            <w:r w:rsidRPr="006D3247">
              <w:rPr>
                <w:b/>
                <w:bCs/>
                <w:i/>
                <w:iCs/>
              </w:rPr>
              <w:t>(delete those that are not relevant)</w:t>
            </w:r>
            <w:r w:rsidRPr="006D3247">
              <w:rPr>
                <w:b/>
                <w:bCs/>
              </w:rPr>
              <w:t xml:space="preserve"> </w:t>
            </w:r>
          </w:p>
        </w:tc>
        <w:tc>
          <w:tcPr>
            <w:tcW w:w="6180" w:type="dxa"/>
          </w:tcPr>
          <w:p w14:paraId="75605953" w14:textId="23DE1A93" w:rsidR="006D3247" w:rsidRPr="006D3247" w:rsidRDefault="006D3247">
            <w:r>
              <w:t>Smoking, real flame, dry ice, pyrotechnics, smoke/haze, other</w:t>
            </w:r>
          </w:p>
        </w:tc>
      </w:tr>
      <w:tr w:rsidR="006D3247" w14:paraId="5CEFF5F0" w14:textId="77777777" w:rsidTr="006D3247">
        <w:tc>
          <w:tcPr>
            <w:tcW w:w="2830" w:type="dxa"/>
          </w:tcPr>
          <w:p w14:paraId="67FD4C4A" w14:textId="3302FF1F" w:rsidR="006D3247" w:rsidRPr="006D3247" w:rsidRDefault="006D3247">
            <w:pPr>
              <w:rPr>
                <w:b/>
                <w:bCs/>
              </w:rPr>
            </w:pPr>
            <w:r w:rsidRPr="006D3247">
              <w:rPr>
                <w:b/>
                <w:bCs/>
              </w:rPr>
              <w:t xml:space="preserve">Make/Model </w:t>
            </w:r>
          </w:p>
        </w:tc>
        <w:tc>
          <w:tcPr>
            <w:tcW w:w="6180" w:type="dxa"/>
          </w:tcPr>
          <w:p w14:paraId="7B649689" w14:textId="77777777" w:rsidR="006D3247" w:rsidRPr="006D3247" w:rsidRDefault="006D3247"/>
        </w:tc>
      </w:tr>
      <w:tr w:rsidR="006D3247" w14:paraId="703E3FF6" w14:textId="77777777" w:rsidTr="006D3247">
        <w:tc>
          <w:tcPr>
            <w:tcW w:w="2830" w:type="dxa"/>
          </w:tcPr>
          <w:p w14:paraId="7CBACEE0" w14:textId="5456856A" w:rsidR="006D3247" w:rsidRPr="006D3247" w:rsidRDefault="006D3247">
            <w:pPr>
              <w:rPr>
                <w:b/>
                <w:bCs/>
              </w:rPr>
            </w:pPr>
            <w:r w:rsidRPr="006D3247">
              <w:rPr>
                <w:b/>
                <w:bCs/>
              </w:rPr>
              <w:t>Production</w:t>
            </w:r>
          </w:p>
        </w:tc>
        <w:tc>
          <w:tcPr>
            <w:tcW w:w="6180" w:type="dxa"/>
          </w:tcPr>
          <w:p w14:paraId="259F6DA6" w14:textId="77777777" w:rsidR="006D3247" w:rsidRPr="006D3247" w:rsidRDefault="006D3247"/>
        </w:tc>
      </w:tr>
      <w:tr w:rsidR="006D3247" w14:paraId="2F8E4F28" w14:textId="77777777" w:rsidTr="006D3247">
        <w:tc>
          <w:tcPr>
            <w:tcW w:w="2830" w:type="dxa"/>
          </w:tcPr>
          <w:p w14:paraId="1F28A539" w14:textId="78F7F2A9" w:rsidR="006D3247" w:rsidRPr="006D3247" w:rsidRDefault="006D3247">
            <w:pPr>
              <w:rPr>
                <w:b/>
                <w:bCs/>
              </w:rPr>
            </w:pPr>
            <w:r w:rsidRPr="006D3247">
              <w:rPr>
                <w:b/>
                <w:bCs/>
              </w:rPr>
              <w:t>Venue</w:t>
            </w:r>
          </w:p>
        </w:tc>
        <w:tc>
          <w:tcPr>
            <w:tcW w:w="6180" w:type="dxa"/>
          </w:tcPr>
          <w:p w14:paraId="75574210" w14:textId="07544E64" w:rsidR="006D3247" w:rsidRPr="006D3247" w:rsidRDefault="006D3247">
            <w:r>
              <w:t>Brighton Open Air Theatre</w:t>
            </w:r>
          </w:p>
        </w:tc>
      </w:tr>
      <w:tr w:rsidR="006D3247" w14:paraId="48BE91D7" w14:textId="77777777" w:rsidTr="006D3247">
        <w:tc>
          <w:tcPr>
            <w:tcW w:w="2830" w:type="dxa"/>
          </w:tcPr>
          <w:p w14:paraId="017F8861" w14:textId="404302AF" w:rsidR="006D3247" w:rsidRPr="006D3247" w:rsidRDefault="006D3247">
            <w:pPr>
              <w:rPr>
                <w:b/>
                <w:bCs/>
              </w:rPr>
            </w:pPr>
            <w:r w:rsidRPr="006D3247">
              <w:rPr>
                <w:b/>
                <w:bCs/>
              </w:rPr>
              <w:t>Performance Dates &amp; Times</w:t>
            </w:r>
          </w:p>
        </w:tc>
        <w:tc>
          <w:tcPr>
            <w:tcW w:w="6180" w:type="dxa"/>
          </w:tcPr>
          <w:p w14:paraId="149F925C" w14:textId="77777777" w:rsidR="006D3247" w:rsidRPr="006D3247" w:rsidRDefault="006D3247"/>
        </w:tc>
      </w:tr>
      <w:tr w:rsidR="006D3247" w14:paraId="139859FB" w14:textId="77777777" w:rsidTr="006D3247">
        <w:tc>
          <w:tcPr>
            <w:tcW w:w="2830" w:type="dxa"/>
          </w:tcPr>
          <w:p w14:paraId="51EDAFD8" w14:textId="516C3AD1" w:rsidR="006D3247" w:rsidRPr="006D3247" w:rsidRDefault="006D3247">
            <w:pPr>
              <w:rPr>
                <w:b/>
                <w:bCs/>
                <w:i/>
                <w:iCs/>
              </w:rPr>
            </w:pPr>
            <w:r w:rsidRPr="006D3247">
              <w:rPr>
                <w:b/>
                <w:bCs/>
              </w:rPr>
              <w:t>Why is the Effect essential to the production? Is it thematic or textual? Please add details</w:t>
            </w:r>
          </w:p>
        </w:tc>
        <w:tc>
          <w:tcPr>
            <w:tcW w:w="6180" w:type="dxa"/>
          </w:tcPr>
          <w:p w14:paraId="267FE59C" w14:textId="38F305EB" w:rsidR="006D3247" w:rsidRPr="006D3247" w:rsidRDefault="006D3247"/>
        </w:tc>
      </w:tr>
      <w:tr w:rsidR="006D3247" w14:paraId="095D5DB7" w14:textId="77777777" w:rsidTr="006D3247">
        <w:tc>
          <w:tcPr>
            <w:tcW w:w="2830" w:type="dxa"/>
          </w:tcPr>
          <w:p w14:paraId="56C0B086" w14:textId="1A33BF34" w:rsidR="006D3247" w:rsidRPr="006D3247" w:rsidRDefault="006D3247">
            <w:pPr>
              <w:rPr>
                <w:b/>
                <w:bCs/>
              </w:rPr>
            </w:pPr>
            <w:r w:rsidRPr="006D3247">
              <w:rPr>
                <w:b/>
                <w:bCs/>
              </w:rPr>
              <w:t>Pages of script where Effect is used</w:t>
            </w:r>
          </w:p>
        </w:tc>
        <w:tc>
          <w:tcPr>
            <w:tcW w:w="6180" w:type="dxa"/>
          </w:tcPr>
          <w:p w14:paraId="3940E351" w14:textId="77777777" w:rsidR="006D3247" w:rsidRPr="006D3247" w:rsidRDefault="006D3247"/>
        </w:tc>
      </w:tr>
      <w:tr w:rsidR="006D3247" w14:paraId="2B2753E6" w14:textId="77777777" w:rsidTr="006D3247">
        <w:tc>
          <w:tcPr>
            <w:tcW w:w="2830" w:type="dxa"/>
          </w:tcPr>
          <w:p w14:paraId="5DE0ED4D" w14:textId="0DEE64BF" w:rsidR="006D3247" w:rsidRPr="006D3247" w:rsidRDefault="006D3247">
            <w:pPr>
              <w:rPr>
                <w:b/>
                <w:bCs/>
              </w:rPr>
            </w:pPr>
            <w:r w:rsidRPr="006D3247">
              <w:rPr>
                <w:b/>
                <w:bCs/>
              </w:rPr>
              <w:t xml:space="preserve">Method of </w:t>
            </w:r>
            <w:r>
              <w:rPr>
                <w:b/>
                <w:bCs/>
              </w:rPr>
              <w:t xml:space="preserve">lighting and </w:t>
            </w:r>
            <w:r w:rsidRPr="006D3247">
              <w:rPr>
                <w:b/>
                <w:bCs/>
              </w:rPr>
              <w:t>extinguishing</w:t>
            </w:r>
            <w:r>
              <w:rPr>
                <w:b/>
                <w:bCs/>
              </w:rPr>
              <w:t xml:space="preserve"> the Effect</w:t>
            </w:r>
          </w:p>
        </w:tc>
        <w:tc>
          <w:tcPr>
            <w:tcW w:w="6180" w:type="dxa"/>
          </w:tcPr>
          <w:p w14:paraId="18FC892D" w14:textId="77777777" w:rsidR="006D3247" w:rsidRPr="006D3247" w:rsidRDefault="006D3247"/>
        </w:tc>
      </w:tr>
      <w:tr w:rsidR="006D3247" w14:paraId="1ED6FB34" w14:textId="77777777" w:rsidTr="006D3247">
        <w:tc>
          <w:tcPr>
            <w:tcW w:w="2830" w:type="dxa"/>
          </w:tcPr>
          <w:p w14:paraId="03800167" w14:textId="3D9C9C7D" w:rsidR="006D3247" w:rsidRPr="006D3247" w:rsidRDefault="006D3247">
            <w:pPr>
              <w:rPr>
                <w:b/>
                <w:bCs/>
              </w:rPr>
            </w:pPr>
            <w:r w:rsidRPr="006D3247">
              <w:rPr>
                <w:b/>
                <w:bCs/>
              </w:rPr>
              <w:t>Designated member of Visiting Company responsible for Effect</w:t>
            </w:r>
          </w:p>
        </w:tc>
        <w:tc>
          <w:tcPr>
            <w:tcW w:w="6180" w:type="dxa"/>
          </w:tcPr>
          <w:p w14:paraId="60C27387" w14:textId="77777777" w:rsidR="006D3247" w:rsidRPr="006D3247" w:rsidRDefault="006D3247">
            <w:bookmarkStart w:id="0" w:name="_GoBack"/>
            <w:bookmarkEnd w:id="0"/>
          </w:p>
        </w:tc>
      </w:tr>
    </w:tbl>
    <w:p w14:paraId="5F55400E" w14:textId="360CFB96" w:rsidR="006D3247" w:rsidRDefault="006D3247">
      <w:pPr>
        <w:rPr>
          <w:b/>
          <w:bCs/>
          <w:sz w:val="28"/>
          <w:szCs w:val="28"/>
        </w:rPr>
      </w:pPr>
    </w:p>
    <w:p w14:paraId="2B1C7F83" w14:textId="7C853F0A" w:rsidR="006D3247" w:rsidRDefault="006D3247">
      <w:r>
        <w:t>Please complete an Effects Plot for each Effect used in the production, and email them to the Manager, along with a full copy of the script, with pages highlighted to show all points where actors or crew light, extinguish or mention the relevant Effect. Please also include Effects in your Risk Assessment.</w:t>
      </w:r>
    </w:p>
    <w:p w14:paraId="085D01CA" w14:textId="731A4A8B" w:rsidR="006D3247" w:rsidRDefault="006D3247"/>
    <w:p w14:paraId="52AA9E1F" w14:textId="3C2C4E10" w:rsidR="006D3247" w:rsidRDefault="006D3247">
      <w:r>
        <w:t>Please note that the Manager reserves the right to refuse the use of any Effects.</w:t>
      </w:r>
    </w:p>
    <w:p w14:paraId="0ABB8FD0" w14:textId="5888C36D" w:rsidR="006D3247" w:rsidRDefault="006D3247"/>
    <w:p w14:paraId="11BE1487" w14:textId="5D4976A0" w:rsidR="006D3247" w:rsidRDefault="006D3247">
      <w:r>
        <w:t>Please sign and date to confirm that you, the Visiting Company, accept all liability for use of the Effect detailed in this document. You confirm that all members of your Company have undergone sufficient training and are aware of the risks involved in using the Effect. You confirm that any changes to the above information will be sent, via email, to the Manager at the earliest possible opportunity.</w:t>
      </w:r>
    </w:p>
    <w:p w14:paraId="71F9E0B5" w14:textId="1A2E7877" w:rsidR="006D3247" w:rsidRDefault="006D3247"/>
    <w:p w14:paraId="03D038B0" w14:textId="661B680A" w:rsidR="006D3247" w:rsidRDefault="006D3247"/>
    <w:p w14:paraId="44733900" w14:textId="1BB6C714" w:rsidR="006D3247" w:rsidRDefault="006D3247">
      <w:r>
        <w:t>Signed</w:t>
      </w:r>
    </w:p>
    <w:p w14:paraId="4E00163E" w14:textId="74622967" w:rsidR="006D3247" w:rsidRDefault="006D3247"/>
    <w:p w14:paraId="74DB4F4C" w14:textId="1C7E129E" w:rsidR="006D3247" w:rsidRDefault="006D3247"/>
    <w:p w14:paraId="2B9D028E" w14:textId="4177BC2E" w:rsidR="006D3247" w:rsidRDefault="006D3247"/>
    <w:p w14:paraId="297B0C33" w14:textId="60FC08CC" w:rsidR="006D3247" w:rsidRPr="006D3247" w:rsidRDefault="006D3247">
      <w:r>
        <w:t>Date</w:t>
      </w:r>
    </w:p>
    <w:sectPr w:rsidR="006D3247" w:rsidRPr="006D3247" w:rsidSect="004C1C6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0172" w14:textId="77777777" w:rsidR="00620313" w:rsidRDefault="00620313" w:rsidP="006D3247">
      <w:r>
        <w:separator/>
      </w:r>
    </w:p>
  </w:endnote>
  <w:endnote w:type="continuationSeparator" w:id="0">
    <w:p w14:paraId="64D90D4C" w14:textId="77777777" w:rsidR="00620313" w:rsidRDefault="00620313" w:rsidP="006D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A7D6" w14:textId="77777777" w:rsidR="00620313" w:rsidRDefault="00620313" w:rsidP="006D3247">
      <w:r>
        <w:separator/>
      </w:r>
    </w:p>
  </w:footnote>
  <w:footnote w:type="continuationSeparator" w:id="0">
    <w:p w14:paraId="215CD7B8" w14:textId="77777777" w:rsidR="00620313" w:rsidRDefault="00620313" w:rsidP="006D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F199" w14:textId="77777777" w:rsidR="006D3247" w:rsidRPr="00ED7E34" w:rsidRDefault="006D3247" w:rsidP="006D3247">
    <w:pPr>
      <w:pStyle w:val="BodyA"/>
      <w:widowControl w:val="0"/>
      <w:tabs>
        <w:tab w:val="left" w:pos="4931"/>
      </w:tabs>
      <w:spacing w:after="0"/>
      <w:ind w:right="176"/>
      <w:jc w:val="right"/>
      <w:rPr>
        <w:rFonts w:ascii="Arial" w:eastAsia="Helvetica" w:hAnsi="Arial" w:cs="Arial"/>
        <w:b/>
        <w:bCs/>
        <w:color w:val="70AD47" w:themeColor="accent6"/>
        <w:sz w:val="20"/>
        <w:szCs w:val="20"/>
        <w:u w:color="008000"/>
      </w:rPr>
    </w:pPr>
    <w:r w:rsidRPr="00ED7E34">
      <w:rPr>
        <w:rFonts w:ascii="Arial" w:hAnsi="Arial" w:cs="Arial"/>
        <w:b/>
        <w:bCs/>
        <w:noProof/>
        <w:color w:val="70AD47" w:themeColor="accent6"/>
        <w:sz w:val="20"/>
        <w:szCs w:val="20"/>
        <w:u w:color="008000"/>
      </w:rPr>
      <w:drawing>
        <wp:anchor distT="0" distB="0" distL="114300" distR="114300" simplePos="0" relativeHeight="251659264" behindDoc="1" locked="0" layoutInCell="1" allowOverlap="1" wp14:anchorId="0F04DE75" wp14:editId="48D6EF18">
          <wp:simplePos x="0" y="0"/>
          <wp:positionH relativeFrom="column">
            <wp:posOffset>-101600</wp:posOffset>
          </wp:positionH>
          <wp:positionV relativeFrom="paragraph">
            <wp:posOffset>-287020</wp:posOffset>
          </wp:positionV>
          <wp:extent cx="751840"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_logo_Green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page">
            <wp14:pctWidth>0</wp14:pctWidth>
          </wp14:sizeRelH>
          <wp14:sizeRelV relativeFrom="page">
            <wp14:pctHeight>0</wp14:pctHeight>
          </wp14:sizeRelV>
        </wp:anchor>
      </w:drawing>
    </w:r>
    <w:r w:rsidRPr="00ED7E34">
      <w:rPr>
        <w:rFonts w:ascii="Arial" w:hAnsi="Arial" w:cs="Arial"/>
        <w:b/>
        <w:bCs/>
        <w:color w:val="70AD47" w:themeColor="accent6"/>
        <w:sz w:val="20"/>
        <w:szCs w:val="20"/>
        <w:u w:color="008000"/>
      </w:rPr>
      <w:t>Charity Reg No: 1156051</w:t>
    </w:r>
  </w:p>
  <w:p w14:paraId="5867595D" w14:textId="77777777" w:rsidR="006D3247" w:rsidRPr="00ED7E34" w:rsidRDefault="006D3247" w:rsidP="006D3247">
    <w:pPr>
      <w:pStyle w:val="BodyA"/>
      <w:widowControl w:val="0"/>
      <w:tabs>
        <w:tab w:val="left" w:pos="4931"/>
      </w:tabs>
      <w:spacing w:after="0"/>
      <w:ind w:right="176"/>
      <w:jc w:val="right"/>
      <w:rPr>
        <w:rFonts w:ascii="Arial" w:eastAsia="Helvetica" w:hAnsi="Arial" w:cs="Arial"/>
        <w:b/>
        <w:bCs/>
        <w:color w:val="70AD47" w:themeColor="accent6"/>
        <w:sz w:val="20"/>
        <w:szCs w:val="20"/>
        <w:u w:color="008000"/>
      </w:rPr>
    </w:pPr>
    <w:r w:rsidRPr="00ED7E34">
      <w:rPr>
        <w:rFonts w:ascii="Arial" w:hAnsi="Arial" w:cs="Arial"/>
        <w:b/>
        <w:bCs/>
        <w:color w:val="70AD47" w:themeColor="accent6"/>
        <w:sz w:val="20"/>
        <w:szCs w:val="20"/>
        <w:u w:color="008000"/>
      </w:rPr>
      <w:t>Brighton Open Air Theatre (BOAT) CIO</w:t>
    </w:r>
    <w:r w:rsidRPr="00ED7E34">
      <w:rPr>
        <w:rFonts w:ascii="Arial" w:eastAsia="Helvetica" w:hAnsi="Arial" w:cs="Arial"/>
        <w:b/>
        <w:bCs/>
        <w:color w:val="70AD47" w:themeColor="accent6"/>
        <w:sz w:val="20"/>
        <w:szCs w:val="20"/>
        <w:u w:color="008000"/>
      </w:rPr>
      <w:t xml:space="preserve">, </w:t>
    </w:r>
    <w:r w:rsidRPr="00ED7E34">
      <w:rPr>
        <w:rFonts w:ascii="Arial" w:hAnsi="Arial" w:cs="Arial"/>
        <w:color w:val="70AD47" w:themeColor="accent6"/>
        <w:sz w:val="20"/>
        <w:szCs w:val="20"/>
        <w:u w:color="008000"/>
      </w:rPr>
      <w:t>27 Hove Park Road, Hove, BN3 6LH</w:t>
    </w:r>
  </w:p>
  <w:p w14:paraId="0FDC3C60" w14:textId="4DEF2947" w:rsidR="006D3247" w:rsidRDefault="006D3247" w:rsidP="006D3247">
    <w:pPr>
      <w:pStyle w:val="BodyA"/>
      <w:widowControl w:val="0"/>
      <w:tabs>
        <w:tab w:val="left" w:pos="4931"/>
      </w:tabs>
      <w:spacing w:after="0"/>
      <w:ind w:right="176"/>
      <w:jc w:val="right"/>
      <w:rPr>
        <w:rFonts w:ascii="Arial" w:hAnsi="Arial" w:cs="Arial"/>
        <w:color w:val="70AD47" w:themeColor="accent6"/>
        <w:sz w:val="18"/>
        <w:szCs w:val="18"/>
      </w:rPr>
    </w:pPr>
    <w:r w:rsidRPr="00ED7E34">
      <w:rPr>
        <w:rFonts w:ascii="Arial" w:hAnsi="Arial" w:cs="Arial"/>
        <w:color w:val="70AD47" w:themeColor="accent6"/>
        <w:sz w:val="18"/>
        <w:szCs w:val="18"/>
      </w:rPr>
      <w:t>manager@brightonopenairtheatre.co.uk</w:t>
    </w:r>
    <w:r w:rsidRPr="00ED7E34">
      <w:rPr>
        <w:rFonts w:ascii="Arial" w:hAnsi="Arial" w:cs="Arial"/>
        <w:color w:val="70AD47" w:themeColor="accent6"/>
        <w:sz w:val="18"/>
        <w:szCs w:val="18"/>
        <w:u w:color="008000"/>
      </w:rPr>
      <w:t xml:space="preserve"> | </w:t>
    </w:r>
    <w:r w:rsidRPr="006D3247">
      <w:rPr>
        <w:rFonts w:ascii="Arial" w:hAnsi="Arial" w:cs="Arial"/>
        <w:color w:val="70AD47" w:themeColor="accent6"/>
        <w:sz w:val="18"/>
        <w:szCs w:val="18"/>
      </w:rPr>
      <w:t>www.brightonopenairtheatre.co.uk</w:t>
    </w:r>
  </w:p>
  <w:p w14:paraId="15B48619" w14:textId="77777777" w:rsidR="006D3247" w:rsidRDefault="006D3247" w:rsidP="006D3247">
    <w:pPr>
      <w:pStyle w:val="BodyA"/>
      <w:widowControl w:val="0"/>
      <w:tabs>
        <w:tab w:val="left" w:pos="4931"/>
      </w:tabs>
      <w:spacing w:after="0"/>
      <w:ind w:right="176"/>
      <w:jc w:val="right"/>
      <w:rPr>
        <w:rFonts w:ascii="Arial" w:hAnsi="Arial" w:cs="Arial"/>
        <w:color w:val="70AD47" w:themeColor="accent6"/>
        <w:sz w:val="18"/>
        <w:szCs w:val="18"/>
        <w:u w:color="008000"/>
      </w:rPr>
    </w:pPr>
  </w:p>
  <w:p w14:paraId="4A074B03" w14:textId="77777777" w:rsidR="006D3247" w:rsidRDefault="006D3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47"/>
    <w:rsid w:val="002C6A74"/>
    <w:rsid w:val="004C1C65"/>
    <w:rsid w:val="00620313"/>
    <w:rsid w:val="006D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5C4D7"/>
  <w15:chartTrackingRefBased/>
  <w15:docId w15:val="{65C16F28-04DA-3748-B72B-C7BC2C73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47"/>
    <w:pPr>
      <w:tabs>
        <w:tab w:val="center" w:pos="4513"/>
        <w:tab w:val="right" w:pos="9026"/>
      </w:tabs>
    </w:pPr>
  </w:style>
  <w:style w:type="character" w:customStyle="1" w:styleId="HeaderChar">
    <w:name w:val="Header Char"/>
    <w:basedOn w:val="DefaultParagraphFont"/>
    <w:link w:val="Header"/>
    <w:uiPriority w:val="99"/>
    <w:rsid w:val="006D3247"/>
  </w:style>
  <w:style w:type="paragraph" w:styleId="Footer">
    <w:name w:val="footer"/>
    <w:basedOn w:val="Normal"/>
    <w:link w:val="FooterChar"/>
    <w:uiPriority w:val="99"/>
    <w:unhideWhenUsed/>
    <w:rsid w:val="006D3247"/>
    <w:pPr>
      <w:tabs>
        <w:tab w:val="center" w:pos="4513"/>
        <w:tab w:val="right" w:pos="9026"/>
      </w:tabs>
    </w:pPr>
  </w:style>
  <w:style w:type="character" w:customStyle="1" w:styleId="FooterChar">
    <w:name w:val="Footer Char"/>
    <w:basedOn w:val="DefaultParagraphFont"/>
    <w:link w:val="Footer"/>
    <w:uiPriority w:val="99"/>
    <w:rsid w:val="006D3247"/>
  </w:style>
  <w:style w:type="paragraph" w:customStyle="1" w:styleId="BodyA">
    <w:name w:val="Body A"/>
    <w:rsid w:val="006D3247"/>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styleId="Hyperlink">
    <w:name w:val="Hyperlink"/>
    <w:basedOn w:val="DefaultParagraphFont"/>
    <w:uiPriority w:val="99"/>
    <w:unhideWhenUsed/>
    <w:rsid w:val="006D3247"/>
    <w:rPr>
      <w:color w:val="0563C1" w:themeColor="hyperlink"/>
      <w:u w:val="single"/>
    </w:rPr>
  </w:style>
  <w:style w:type="character" w:styleId="UnresolvedMention">
    <w:name w:val="Unresolved Mention"/>
    <w:basedOn w:val="DefaultParagraphFont"/>
    <w:uiPriority w:val="99"/>
    <w:semiHidden/>
    <w:unhideWhenUsed/>
    <w:rsid w:val="006D3247"/>
    <w:rPr>
      <w:color w:val="605E5C"/>
      <w:shd w:val="clear" w:color="auto" w:fill="E1DFDD"/>
    </w:rPr>
  </w:style>
  <w:style w:type="table" w:styleId="TableGrid">
    <w:name w:val="Table Grid"/>
    <w:basedOn w:val="TableNormal"/>
    <w:uiPriority w:val="39"/>
    <w:rsid w:val="006D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General Manager</dc:creator>
  <cp:keywords/>
  <dc:description/>
  <cp:lastModifiedBy>BOAT General Manager</cp:lastModifiedBy>
  <cp:revision>1</cp:revision>
  <dcterms:created xsi:type="dcterms:W3CDTF">2020-04-24T11:19:00Z</dcterms:created>
  <dcterms:modified xsi:type="dcterms:W3CDTF">2020-04-24T11:58:00Z</dcterms:modified>
</cp:coreProperties>
</file>